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68" w:rsidRPr="004B6A68" w:rsidRDefault="004B6A68" w:rsidP="004B6A68">
      <w:pPr>
        <w:pStyle w:val="2"/>
        <w:rPr>
          <w:rFonts w:ascii="Times New Roman" w:hAnsi="Times New Roman" w:cs="Times New Roman"/>
          <w:color w:val="000000"/>
          <w:sz w:val="44"/>
          <w:szCs w:val="44"/>
        </w:rPr>
      </w:pPr>
      <w:r w:rsidRPr="004B6A68">
        <w:rPr>
          <w:rFonts w:ascii="Times New Roman" w:hAnsi="Times New Roman" w:cs="Times New Roman"/>
          <w:color w:val="000000"/>
          <w:sz w:val="44"/>
          <w:szCs w:val="44"/>
        </w:rPr>
        <w:t>Новости малого бизнеса»: Эксперт сомневается, что применение новой ККТ приведет к отмене налоговой отчетности</w:t>
      </w:r>
    </w:p>
    <w:p w:rsidR="004B6A68" w:rsidRPr="004B6A68" w:rsidRDefault="004B6A68" w:rsidP="004B6A68">
      <w:pPr>
        <w:pStyle w:val="a4"/>
        <w:ind w:firstLine="567"/>
        <w:jc w:val="both"/>
        <w:rPr>
          <w:color w:val="000000"/>
        </w:rPr>
      </w:pPr>
      <w:r w:rsidRPr="004B6A68">
        <w:rPr>
          <w:color w:val="000000"/>
        </w:rPr>
        <w:t>Переход на новые контрольно-кассовую технику  уже начался, а завершить его планируют 1 июля следующего года, передает портал «Новости малого бизнеса».</w:t>
      </w:r>
    </w:p>
    <w:p w:rsidR="004B6A68" w:rsidRPr="004B6A68" w:rsidRDefault="004B6A68" w:rsidP="004B6A68">
      <w:pPr>
        <w:pStyle w:val="a4"/>
        <w:ind w:firstLine="567"/>
        <w:jc w:val="both"/>
        <w:rPr>
          <w:color w:val="000000"/>
        </w:rPr>
      </w:pPr>
      <w:r w:rsidRPr="004B6A68">
        <w:rPr>
          <w:color w:val="000000"/>
        </w:rPr>
        <w:t xml:space="preserve">С переходом на современную контрольно-кассовую технику (ККТ) с передачей данных по Интернету может быть отменена налоговая отчетность. Об этом заявляют в федеральной налоговой службе. Переход на </w:t>
      </w:r>
      <w:proofErr w:type="gramStart"/>
      <w:r w:rsidRPr="004B6A68">
        <w:rPr>
          <w:color w:val="000000"/>
        </w:rPr>
        <w:t>новые</w:t>
      </w:r>
      <w:proofErr w:type="gramEnd"/>
      <w:r w:rsidRPr="004B6A68">
        <w:rPr>
          <w:color w:val="000000"/>
        </w:rPr>
        <w:t xml:space="preserve"> ККТ уже начался, а завершить его планируют 1 июля следующего года. За год все предприниматели, работающие в специальном режиме налогообложения, обязаны обзавестись </w:t>
      </w:r>
      <w:proofErr w:type="gramStart"/>
      <w:r w:rsidRPr="004B6A68">
        <w:rPr>
          <w:color w:val="000000"/>
        </w:rPr>
        <w:t>новыми</w:t>
      </w:r>
      <w:proofErr w:type="gramEnd"/>
      <w:r w:rsidRPr="004B6A68">
        <w:rPr>
          <w:color w:val="000000"/>
        </w:rPr>
        <w:t xml:space="preserve"> ККТ. Главная цель очередной смены кассовых аппаратов - повысить собираемость налогов и вывести бизнес из тени.</w:t>
      </w:r>
    </w:p>
    <w:p w:rsidR="004B6A68" w:rsidRPr="004B6A68" w:rsidRDefault="004B6A68" w:rsidP="004B6A68">
      <w:pPr>
        <w:pStyle w:val="a4"/>
        <w:ind w:firstLine="567"/>
        <w:jc w:val="both"/>
        <w:rPr>
          <w:color w:val="000000"/>
        </w:rPr>
      </w:pPr>
      <w:r w:rsidRPr="004B6A68">
        <w:rPr>
          <w:color w:val="000000"/>
        </w:rPr>
        <w:t>Корреспондент портала</w:t>
      </w:r>
      <w:hyperlink r:id="rId4" w:history="1">
        <w:r w:rsidRPr="004B6A68">
          <w:rPr>
            <w:rStyle w:val="a5"/>
            <w:color w:val="999999"/>
            <w:u w:val="single"/>
          </w:rPr>
          <w:t> «Новости малого бизнеса»</w:t>
        </w:r>
      </w:hyperlink>
      <w:r w:rsidRPr="004B6A68">
        <w:rPr>
          <w:color w:val="000000"/>
        </w:rPr>
        <w:t xml:space="preserve"> попросил председателя Ассоциации малого бизнеса в сфере потребительского рынка, сопредседателя Санкт-Петербургского независимого Координационного совета по малому и среднему предпринимательству Алексея Третьякова ответить на следующие вопросы: «Отмена налоговой отчетности — достаточная компенсация за неудобства, связанные с переходом на новую контрольно-кассовую технику? И может ли получиться так, что бизнес на </w:t>
      </w:r>
      <w:proofErr w:type="gramStart"/>
      <w:r w:rsidRPr="004B6A68">
        <w:rPr>
          <w:color w:val="000000"/>
        </w:rPr>
        <w:t>новые</w:t>
      </w:r>
      <w:proofErr w:type="gramEnd"/>
      <w:r w:rsidRPr="004B6A68">
        <w:rPr>
          <w:color w:val="000000"/>
        </w:rPr>
        <w:t xml:space="preserve"> ККТ перейдет, а отчетность так и останется?»</w:t>
      </w:r>
    </w:p>
    <w:p w:rsidR="004B6A68" w:rsidRPr="004B6A68" w:rsidRDefault="004B6A68" w:rsidP="004B6A68">
      <w:pPr>
        <w:pStyle w:val="a4"/>
        <w:ind w:firstLine="567"/>
        <w:jc w:val="both"/>
        <w:rPr>
          <w:color w:val="000000"/>
        </w:rPr>
      </w:pPr>
      <w:r w:rsidRPr="004B6A68">
        <w:rPr>
          <w:color w:val="000000"/>
        </w:rPr>
        <w:t>«Конечно, отмены налоговой отчетности совершенно недостаточно, - убежден  известный предприниматель. - Потому что новая контрольно-кассовая техника  не только неудобна, она еще и дорого стоит, бизнесмены понесут серьезные расходы. При этом как далее поведут себя налоговики - тайна сия велика есть».</w:t>
      </w:r>
    </w:p>
    <w:p w:rsidR="004B6A68" w:rsidRPr="004B6A68" w:rsidRDefault="004B6A68" w:rsidP="004B6A68">
      <w:pPr>
        <w:pStyle w:val="a4"/>
        <w:ind w:firstLine="567"/>
        <w:jc w:val="both"/>
        <w:rPr>
          <w:color w:val="000000"/>
        </w:rPr>
      </w:pPr>
      <w:r w:rsidRPr="004B6A68">
        <w:rPr>
          <w:color w:val="000000"/>
        </w:rPr>
        <w:t>Говоря о своем отношении к обещаниям нынешних властей, Алексей Третьяков сослался на известный анекдот о блондинке, прогнозирующей встречу с динозавром: «50 на 50: то ли встречу, то ли нет».</w:t>
      </w:r>
    </w:p>
    <w:p w:rsidR="009D0D4C" w:rsidRDefault="009D0D4C"/>
    <w:sectPr w:rsidR="009D0D4C" w:rsidSect="000F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9DA"/>
    <w:rsid w:val="000F3CDA"/>
    <w:rsid w:val="003429DA"/>
    <w:rsid w:val="004065A1"/>
    <w:rsid w:val="004B6A68"/>
    <w:rsid w:val="009D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DA"/>
  </w:style>
  <w:style w:type="paragraph" w:styleId="1">
    <w:name w:val="heading 1"/>
    <w:basedOn w:val="a"/>
    <w:link w:val="10"/>
    <w:uiPriority w:val="9"/>
    <w:qFormat/>
    <w:rsid w:val="00342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9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date">
    <w:name w:val="meta-date"/>
    <w:basedOn w:val="a0"/>
    <w:rsid w:val="003429DA"/>
  </w:style>
  <w:style w:type="character" w:styleId="a3">
    <w:name w:val="Hyperlink"/>
    <w:basedOn w:val="a0"/>
    <w:uiPriority w:val="99"/>
    <w:semiHidden/>
    <w:unhideWhenUsed/>
    <w:rsid w:val="003429DA"/>
    <w:rPr>
      <w:color w:val="0000FF"/>
      <w:u w:val="single"/>
    </w:rPr>
  </w:style>
  <w:style w:type="character" w:customStyle="1" w:styleId="meta-category">
    <w:name w:val="meta-category"/>
    <w:basedOn w:val="a0"/>
    <w:rsid w:val="003429DA"/>
  </w:style>
  <w:style w:type="paragraph" w:styleId="a4">
    <w:name w:val="Normal (Web)"/>
    <w:basedOn w:val="a"/>
    <w:uiPriority w:val="99"/>
    <w:semiHidden/>
    <w:unhideWhenUsed/>
    <w:rsid w:val="0034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4B6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6183">
          <w:marLeft w:val="0"/>
          <w:marRight w:val="24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stim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4</cp:revision>
  <dcterms:created xsi:type="dcterms:W3CDTF">2017-08-25T07:05:00Z</dcterms:created>
  <dcterms:modified xsi:type="dcterms:W3CDTF">2017-08-29T04:42:00Z</dcterms:modified>
</cp:coreProperties>
</file>